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62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8010"/>
      </w:tblGrid>
      <w:tr w:rsidR="00D05537" w:rsidRPr="0091246C" w:rsidTr="00C876E8">
        <w:tc>
          <w:tcPr>
            <w:tcW w:w="3952" w:type="dxa"/>
            <w:vAlign w:val="center"/>
          </w:tcPr>
          <w:p w:rsidR="00D05537" w:rsidRPr="00D05537" w:rsidRDefault="003559C8" w:rsidP="00C876E8">
            <w:pPr>
              <w:pStyle w:val="Logo1"/>
              <w:framePr w:w="11232" w:h="1872" w:hRule="exact" w:wrap="around" w:vAnchor="page" w:hAnchor="page" w:x="433" w:y="433"/>
              <w:jc w:val="left"/>
              <w:rPr>
                <w:rFonts w:ascii="Calibri" w:hAnsi="Calibri"/>
                <w:sz w:val="24"/>
              </w:rPr>
            </w:pPr>
            <w:bookmarkStart w:id="0" w:name="_Hlk480554663"/>
            <w:bookmarkStart w:id="1" w:name="_Hlk480554477"/>
            <w:bookmarkEnd w:id="0"/>
            <w:r>
              <w:rPr>
                <w:rFonts w:ascii="Calibri" w:hAnsi="Calibri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81.5pt;height:87.75pt;visibility:visible;mso-wrap-style:square">
                  <v:imagedata r:id="rId5" o:title=""/>
                </v:shape>
              </w:pict>
            </w:r>
          </w:p>
        </w:tc>
        <w:tc>
          <w:tcPr>
            <w:tcW w:w="8010" w:type="dxa"/>
            <w:vAlign w:val="center"/>
          </w:tcPr>
          <w:p w:rsidR="00D05537" w:rsidRPr="00D05537" w:rsidRDefault="00D05537" w:rsidP="00C876E8">
            <w:pPr>
              <w:pStyle w:val="CDRPC2"/>
              <w:framePr w:w="11232" w:h="1872" w:hRule="exact" w:wrap="around" w:vAnchor="page" w:hAnchor="page" w:x="433" w:y="433"/>
              <w:spacing w:before="0"/>
              <w:ind w:right="80"/>
              <w:rPr>
                <w:rFonts w:cs="Arial"/>
                <w:smallCaps w:val="0"/>
                <w:color w:val="595959"/>
                <w:sz w:val="20"/>
              </w:rPr>
            </w:pPr>
            <w:r w:rsidRPr="00D05537">
              <w:rPr>
                <w:rFonts w:cs="Arial"/>
                <w:smallCaps w:val="0"/>
                <w:color w:val="595959"/>
                <w:sz w:val="20"/>
              </w:rPr>
              <w:t>One Park Place, Suite 102 | Albany, New York 12205</w:t>
            </w:r>
          </w:p>
          <w:p w:rsidR="00D05537" w:rsidRPr="00D05537" w:rsidRDefault="00D05537" w:rsidP="00C876E8">
            <w:pPr>
              <w:pStyle w:val="CDRPC2"/>
              <w:framePr w:w="11232" w:h="1872" w:hRule="exact" w:wrap="around" w:vAnchor="page" w:hAnchor="page" w:x="433" w:y="433"/>
              <w:spacing w:before="0"/>
              <w:ind w:right="80"/>
              <w:rPr>
                <w:rFonts w:ascii="Arial Narrow" w:hAnsi="Arial Narrow"/>
                <w:smallCaps w:val="0"/>
                <w:color w:val="595959"/>
                <w:sz w:val="22"/>
              </w:rPr>
            </w:pPr>
            <w:r w:rsidRPr="00D05537">
              <w:rPr>
                <w:rFonts w:cs="Arial"/>
                <w:smallCaps w:val="0"/>
                <w:color w:val="595959"/>
                <w:sz w:val="20"/>
              </w:rPr>
              <w:t>(518) 453-0850 | (518) 453-0856, fax | www.cdrpc.org</w:t>
            </w:r>
          </w:p>
        </w:tc>
      </w:tr>
    </w:tbl>
    <w:p w:rsidR="00D05537" w:rsidRPr="00D05537" w:rsidRDefault="00D05537" w:rsidP="00D05537">
      <w:pPr>
        <w:rPr>
          <w:rFonts w:ascii="Calibri" w:hAnsi="Calibri"/>
          <w:b/>
          <w:bCs/>
          <w:sz w:val="28"/>
        </w:rPr>
      </w:pPr>
    </w:p>
    <w:p w:rsidR="00D05537" w:rsidRPr="00D05537" w:rsidRDefault="00D05537" w:rsidP="00D05537">
      <w:pPr>
        <w:pStyle w:val="Officers"/>
        <w:framePr w:h="12778" w:hRule="exact" w:wrap="auto" w:vAnchor="page" w:hAnchor="page" w:x="448" w:y="2476"/>
        <w:spacing w:before="240" w:after="0"/>
        <w:rPr>
          <w:rFonts w:ascii="Arial Narrow" w:hAnsi="Arial Narrow" w:cs="Arial"/>
          <w:color w:val="595959"/>
          <w:szCs w:val="14"/>
        </w:rPr>
      </w:pPr>
      <w:r w:rsidRPr="00D05537">
        <w:rPr>
          <w:rFonts w:ascii="Arial Narrow" w:hAnsi="Arial Narrow" w:cs="Arial"/>
          <w:color w:val="595959"/>
          <w:szCs w:val="14"/>
        </w:rPr>
        <w:tab/>
        <w:t>2017 Officers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Chair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Judith Breselor, AICP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Vice Chair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Jason Kemper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Secretary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Gary Hughes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bCs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bCs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bCs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bCs/>
          <w:color w:val="595959"/>
          <w:sz w:val="16"/>
          <w:szCs w:val="14"/>
        </w:rPr>
        <w:t>Treasurer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Kristin Swinton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bCs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bCs/>
          <w:color w:val="595959"/>
          <w:sz w:val="16"/>
          <w:szCs w:val="14"/>
        </w:rPr>
        <w:t>Executive Director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bCs/>
          <w:color w:val="595959"/>
          <w:sz w:val="16"/>
          <w:szCs w:val="14"/>
        </w:rPr>
        <w:t>Mark A. Castiglione</w:t>
      </w:r>
      <w:r w:rsidRPr="00D05537">
        <w:rPr>
          <w:rFonts w:ascii="Arial Narrow" w:hAnsi="Arial Narrow" w:cs="Arial"/>
          <w:color w:val="595959"/>
          <w:sz w:val="16"/>
          <w:szCs w:val="14"/>
        </w:rPr>
        <w:t>, AICP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Officers"/>
        <w:framePr w:h="12778" w:hRule="exact" w:wrap="auto" w:vAnchor="page" w:hAnchor="page" w:x="448" w:y="2476"/>
        <w:spacing w:before="240" w:after="0"/>
        <w:rPr>
          <w:rFonts w:ascii="Arial Narrow" w:hAnsi="Arial Narrow" w:cs="Arial"/>
          <w:color w:val="595959"/>
          <w:szCs w:val="14"/>
        </w:rPr>
      </w:pPr>
      <w:r w:rsidRPr="00D05537">
        <w:rPr>
          <w:rFonts w:ascii="Arial Narrow" w:hAnsi="Arial Narrow" w:cs="Arial"/>
          <w:color w:val="595959"/>
          <w:szCs w:val="14"/>
        </w:rPr>
        <w:tab/>
        <w:t>Members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Albany County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G. Michael Apostol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Willard A. Bruce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Lucille M. McKnight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Michael Morelli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Kristin Swinton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Rensselaer County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Judy H. Breselor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  <w:smartTag w:uri="urn:schemas-microsoft-com:office:smarttags" w:element="PersonName">
        <w:r w:rsidRPr="00D05537">
          <w:rPr>
            <w:rFonts w:ascii="Arial Narrow" w:hAnsi="Arial Narrow" w:cs="Arial"/>
            <w:color w:val="595959"/>
            <w:sz w:val="16"/>
            <w:szCs w:val="14"/>
          </w:rPr>
          <w:t>Stan Brownell</w:t>
        </w:r>
      </w:smartTag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James D. Shaughnessy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Michael Stammel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 xml:space="preserve">Jacqueline </w:t>
      </w:r>
      <w:proofErr w:type="spellStart"/>
      <w:r w:rsidRPr="00D05537">
        <w:rPr>
          <w:rFonts w:ascii="Arial Narrow" w:hAnsi="Arial Narrow" w:cs="Arial"/>
          <w:color w:val="595959"/>
          <w:sz w:val="16"/>
          <w:szCs w:val="14"/>
        </w:rPr>
        <w:t>Stellone</w:t>
      </w:r>
      <w:proofErr w:type="spellEnd"/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Saratoga County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Fred Acunto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Philip Barrett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Jason Kemper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  <w:smartTag w:uri="urn:schemas-microsoft-com:office:smarttags" w:element="PersonName">
        <w:r w:rsidRPr="00D05537">
          <w:rPr>
            <w:rFonts w:ascii="Arial Narrow" w:hAnsi="Arial Narrow" w:cs="Arial"/>
            <w:color w:val="595959"/>
            <w:sz w:val="16"/>
            <w:szCs w:val="14"/>
          </w:rPr>
          <w:t>John Murray</w:t>
        </w:r>
      </w:smartTag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Paul Sausville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b/>
          <w:color w:val="595959"/>
          <w:sz w:val="16"/>
          <w:szCs w:val="14"/>
        </w:rPr>
        <w:t>Schenectady County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 xml:space="preserve"> </w:t>
      </w:r>
      <w:r w:rsidRPr="00D05537">
        <w:rPr>
          <w:rFonts w:ascii="Arial Narrow" w:hAnsi="Arial Narrow" w:cs="Arial"/>
          <w:color w:val="595959"/>
          <w:sz w:val="16"/>
          <w:szCs w:val="14"/>
        </w:rPr>
        <w:tab/>
        <w:t>B. Donald Ackerman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 xml:space="preserve">Nancy </w:t>
      </w:r>
      <w:proofErr w:type="spellStart"/>
      <w:r w:rsidRPr="00D05537">
        <w:rPr>
          <w:rFonts w:ascii="Arial Narrow" w:hAnsi="Arial Narrow" w:cs="Arial"/>
          <w:color w:val="595959"/>
          <w:sz w:val="16"/>
          <w:szCs w:val="14"/>
        </w:rPr>
        <w:t>Casso</w:t>
      </w:r>
      <w:proofErr w:type="spellEnd"/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Gary Hughes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Joe Landry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>Barbara Mauro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spacing w:before="240"/>
        <w:rPr>
          <w:rFonts w:ascii="Arial Narrow" w:hAnsi="Arial Narrow" w:cs="Arial"/>
          <w:b/>
          <w:bCs/>
          <w:color w:val="595959"/>
          <w:sz w:val="16"/>
          <w:szCs w:val="14"/>
        </w:rPr>
      </w:pPr>
      <w:r w:rsidRPr="00D05537">
        <w:rPr>
          <w:rFonts w:ascii="Arial Narrow" w:hAnsi="Arial Narrow" w:cs="Arial"/>
          <w:color w:val="595959"/>
          <w:sz w:val="16"/>
          <w:szCs w:val="14"/>
        </w:rPr>
        <w:tab/>
        <w:t xml:space="preserve">         </w:t>
      </w: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b/>
          <w:bCs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p w:rsidR="00D05537" w:rsidRPr="00D05537" w:rsidRDefault="00D05537" w:rsidP="00D05537">
      <w:pPr>
        <w:pStyle w:val="Members"/>
        <w:framePr w:h="12778" w:hRule="exact" w:wrap="auto" w:vAnchor="page" w:hAnchor="page" w:x="448" w:y="2476"/>
        <w:rPr>
          <w:rFonts w:ascii="Arial Narrow" w:hAnsi="Arial Narrow" w:cs="Arial"/>
          <w:color w:val="595959"/>
          <w:sz w:val="16"/>
          <w:szCs w:val="14"/>
        </w:rPr>
      </w:pPr>
    </w:p>
    <w:bookmarkEnd w:id="1"/>
    <w:p w:rsidR="00065920" w:rsidRDefault="00065920" w:rsidP="00D05537">
      <w:pPr>
        <w:rPr>
          <w:b/>
        </w:rPr>
      </w:pPr>
    </w:p>
    <w:p w:rsidR="00065920" w:rsidRDefault="00065920">
      <w:pPr>
        <w:jc w:val="center"/>
        <w:rPr>
          <w:b/>
        </w:rPr>
      </w:pPr>
    </w:p>
    <w:p w:rsidR="0045470E" w:rsidRDefault="0045470E" w:rsidP="0045470E">
      <w:pPr>
        <w:pStyle w:val="Title"/>
        <w:rPr>
          <w:sz w:val="32"/>
        </w:rPr>
      </w:pPr>
      <w:r>
        <w:rPr>
          <w:sz w:val="32"/>
        </w:rPr>
        <w:t>COMMISSION MEETING</w:t>
      </w:r>
    </w:p>
    <w:p w:rsidR="0045470E" w:rsidRDefault="0045470E" w:rsidP="0045470E"/>
    <w:p w:rsidR="0045470E" w:rsidRDefault="0045470E" w:rsidP="0045470E">
      <w:pPr>
        <w:jc w:val="center"/>
        <w:rPr>
          <w:b/>
          <w:bCs/>
        </w:rPr>
      </w:pPr>
      <w:r>
        <w:rPr>
          <w:b/>
          <w:bCs/>
        </w:rPr>
        <w:t xml:space="preserve">8:30 am, Wednesday, </w:t>
      </w:r>
      <w:r w:rsidR="00641EE5">
        <w:rPr>
          <w:b/>
          <w:bCs/>
        </w:rPr>
        <w:t>Ma</w:t>
      </w:r>
      <w:r w:rsidR="00F31C68">
        <w:rPr>
          <w:b/>
          <w:bCs/>
        </w:rPr>
        <w:t>y 17</w:t>
      </w:r>
      <w:r w:rsidR="00E5016E">
        <w:rPr>
          <w:b/>
          <w:bCs/>
        </w:rPr>
        <w:t>,</w:t>
      </w:r>
      <w:r>
        <w:rPr>
          <w:b/>
          <w:bCs/>
        </w:rPr>
        <w:t xml:space="preserve"> 20</w:t>
      </w:r>
      <w:r w:rsidR="007D1192">
        <w:rPr>
          <w:b/>
          <w:bCs/>
        </w:rPr>
        <w:t>1</w:t>
      </w:r>
      <w:r w:rsidR="00D05537">
        <w:rPr>
          <w:b/>
          <w:bCs/>
        </w:rPr>
        <w:t>7</w:t>
      </w:r>
    </w:p>
    <w:p w:rsidR="0045470E" w:rsidRDefault="0045470E" w:rsidP="0045470E">
      <w:pPr>
        <w:jc w:val="center"/>
      </w:pPr>
      <w:r>
        <w:t>CDRPC Office</w:t>
      </w:r>
    </w:p>
    <w:p w:rsidR="0045470E" w:rsidRDefault="0045470E" w:rsidP="0045470E">
      <w:pPr>
        <w:jc w:val="center"/>
      </w:pPr>
      <w:smartTag w:uri="urn:schemas-microsoft-com:office:smarttags" w:element="Street">
        <w:smartTag w:uri="urn:schemas-microsoft-com:office:smarttags" w:element="address">
          <w:r>
            <w:t>One Park Place</w:t>
          </w:r>
        </w:smartTag>
      </w:smartTag>
    </w:p>
    <w:p w:rsidR="0045470E" w:rsidRDefault="0045470E" w:rsidP="0045470E">
      <w:pPr>
        <w:jc w:val="center"/>
      </w:pPr>
      <w:smartTag w:uri="urn:schemas-microsoft-com:office:smarttags" w:element="place">
        <w:smartTag w:uri="urn:schemas-microsoft-com:office:smarttags" w:element="City">
          <w:r>
            <w:t>Albany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</w:p>
    <w:p w:rsidR="002E5684" w:rsidRDefault="002E5684" w:rsidP="002E5684">
      <w:pPr>
        <w:jc w:val="center"/>
      </w:pPr>
      <w:r>
        <w:t xml:space="preserve">Call </w:t>
      </w:r>
      <w:proofErr w:type="gramStart"/>
      <w:r>
        <w:t>In</w:t>
      </w:r>
      <w:proofErr w:type="gramEnd"/>
      <w:r>
        <w:t xml:space="preserve"> Number: 712-432-1500</w:t>
      </w:r>
    </w:p>
    <w:p w:rsidR="0045470E" w:rsidRDefault="002E5684" w:rsidP="002E5684">
      <w:pPr>
        <w:jc w:val="center"/>
      </w:pPr>
      <w:r>
        <w:t>Access Code: 141631#</w:t>
      </w:r>
    </w:p>
    <w:p w:rsidR="002E5684" w:rsidRDefault="002E5684" w:rsidP="002E5684">
      <w:pPr>
        <w:jc w:val="center"/>
      </w:pPr>
    </w:p>
    <w:p w:rsidR="0045470E" w:rsidRDefault="0045470E" w:rsidP="0045470E">
      <w:pPr>
        <w:pStyle w:val="Heading1"/>
        <w:rPr>
          <w:u w:val="single"/>
        </w:rPr>
      </w:pPr>
      <w:r>
        <w:rPr>
          <w:u w:val="single"/>
        </w:rPr>
        <w:t>AGENDA</w:t>
      </w:r>
    </w:p>
    <w:p w:rsidR="0045470E" w:rsidRDefault="0045470E" w:rsidP="0045470E"/>
    <w:p w:rsidR="0045470E" w:rsidRDefault="0045470E" w:rsidP="0045470E">
      <w:pPr>
        <w:ind w:left="360"/>
      </w:pPr>
    </w:p>
    <w:p w:rsidR="00641EE5" w:rsidRDefault="00F31C68" w:rsidP="008D219A">
      <w:pPr>
        <w:numPr>
          <w:ilvl w:val="0"/>
          <w:numId w:val="2"/>
        </w:numPr>
        <w:tabs>
          <w:tab w:val="clear" w:pos="1980"/>
          <w:tab w:val="num" w:pos="1800"/>
        </w:tabs>
        <w:ind w:hanging="540"/>
      </w:pPr>
      <w:r>
        <w:t xml:space="preserve">March 15, </w:t>
      </w:r>
      <w:r w:rsidR="00641EE5">
        <w:t>201</w:t>
      </w:r>
      <w:r>
        <w:t>7</w:t>
      </w:r>
      <w:r w:rsidR="00641EE5">
        <w:t xml:space="preserve"> Meeting </w:t>
      </w:r>
      <w:r>
        <w:t>Notes</w:t>
      </w:r>
      <w:r w:rsidR="00645399">
        <w:t xml:space="preserve">; </w:t>
      </w:r>
      <w:r w:rsidR="008D219A" w:rsidRPr="008D219A">
        <w:t xml:space="preserve">January 18, 2017 Meeting Minutes* </w:t>
      </w:r>
    </w:p>
    <w:p w:rsidR="009755ED" w:rsidRDefault="009755ED" w:rsidP="009755ED">
      <w:pPr>
        <w:pStyle w:val="ListParagraph"/>
      </w:pPr>
    </w:p>
    <w:p w:rsidR="00DE6ED1" w:rsidRDefault="00641EE5" w:rsidP="00C534DE">
      <w:pPr>
        <w:numPr>
          <w:ilvl w:val="0"/>
          <w:numId w:val="2"/>
        </w:numPr>
        <w:tabs>
          <w:tab w:val="num" w:pos="1800"/>
        </w:tabs>
        <w:ind w:left="1800"/>
      </w:pPr>
      <w:r>
        <w:t xml:space="preserve">Financial Statement through </w:t>
      </w:r>
      <w:r w:rsidR="002F016A">
        <w:t>April</w:t>
      </w:r>
      <w:r>
        <w:t xml:space="preserve"> </w:t>
      </w:r>
      <w:r w:rsidR="002F016A">
        <w:t>30th</w:t>
      </w:r>
      <w:r w:rsidR="00F31C68">
        <w:t>, 2017</w:t>
      </w:r>
      <w:r>
        <w:t xml:space="preserve"> (Memo 1</w:t>
      </w:r>
      <w:r w:rsidR="00F31C68">
        <w:t>7</w:t>
      </w:r>
      <w:r>
        <w:t>-</w:t>
      </w:r>
      <w:proofErr w:type="gramStart"/>
      <w:r w:rsidR="002E5684">
        <w:t>11</w:t>
      </w:r>
      <w:r>
        <w:t>)*</w:t>
      </w:r>
      <w:proofErr w:type="gramEnd"/>
    </w:p>
    <w:p w:rsidR="005327BD" w:rsidRDefault="005327BD" w:rsidP="005327BD">
      <w:pPr>
        <w:pStyle w:val="ListParagraph"/>
      </w:pPr>
    </w:p>
    <w:p w:rsidR="00CD72E7" w:rsidRDefault="00F31C68" w:rsidP="00F31C68">
      <w:pPr>
        <w:numPr>
          <w:ilvl w:val="0"/>
          <w:numId w:val="2"/>
        </w:numPr>
        <w:tabs>
          <w:tab w:val="num" w:pos="1800"/>
        </w:tabs>
        <w:ind w:left="1800"/>
      </w:pPr>
      <w:r>
        <w:t>CEDS Strategy Committee</w:t>
      </w:r>
      <w:r w:rsidR="002C25DF">
        <w:t>, Sean Maguire</w:t>
      </w:r>
      <w:r>
        <w:t xml:space="preserve"> </w:t>
      </w:r>
    </w:p>
    <w:p w:rsidR="009029F9" w:rsidRDefault="009029F9" w:rsidP="009029F9">
      <w:pPr>
        <w:pStyle w:val="ListParagraph"/>
      </w:pPr>
    </w:p>
    <w:p w:rsidR="009029F9" w:rsidRDefault="009029F9" w:rsidP="00F31C68">
      <w:pPr>
        <w:numPr>
          <w:ilvl w:val="0"/>
          <w:numId w:val="2"/>
        </w:numPr>
        <w:tabs>
          <w:tab w:val="num" w:pos="1800"/>
        </w:tabs>
        <w:ind w:left="1800"/>
      </w:pPr>
      <w:r>
        <w:t>Clean Energy Communities and Climate Smart Communities Program Update (Memo 17-12)</w:t>
      </w:r>
    </w:p>
    <w:p w:rsidR="00BF2EA4" w:rsidRDefault="00BF2EA4" w:rsidP="00BF2EA4">
      <w:pPr>
        <w:pStyle w:val="ListParagraph"/>
      </w:pPr>
    </w:p>
    <w:p w:rsidR="00BF2EA4" w:rsidRDefault="00CB2A15" w:rsidP="00F31C68">
      <w:pPr>
        <w:numPr>
          <w:ilvl w:val="0"/>
          <w:numId w:val="2"/>
        </w:numPr>
        <w:tabs>
          <w:tab w:val="num" w:pos="1800"/>
        </w:tabs>
        <w:ind w:left="1800"/>
      </w:pPr>
      <w:r>
        <w:t>Proposed Revised 2017 Budget</w:t>
      </w:r>
      <w:r w:rsidR="002E5684">
        <w:t xml:space="preserve"> </w:t>
      </w:r>
      <w:r w:rsidR="009029F9">
        <w:t>(Memo 17-</w:t>
      </w:r>
      <w:proofErr w:type="gramStart"/>
      <w:r w:rsidR="009029F9">
        <w:t>13)*</w:t>
      </w:r>
      <w:proofErr w:type="gramEnd"/>
    </w:p>
    <w:p w:rsidR="00F31C68" w:rsidRDefault="00F31C68" w:rsidP="008D219A">
      <w:pPr>
        <w:pStyle w:val="ListParagraph"/>
        <w:ind w:left="0"/>
      </w:pPr>
    </w:p>
    <w:p w:rsidR="00F31C68" w:rsidRDefault="00F31C68" w:rsidP="00F31C68">
      <w:pPr>
        <w:numPr>
          <w:ilvl w:val="0"/>
          <w:numId w:val="2"/>
        </w:numPr>
        <w:tabs>
          <w:tab w:val="num" w:pos="1800"/>
        </w:tabs>
        <w:ind w:left="1800"/>
      </w:pPr>
      <w:r>
        <w:t>50</w:t>
      </w:r>
      <w:r w:rsidRPr="00F31C68">
        <w:rPr>
          <w:vertAlign w:val="superscript"/>
        </w:rPr>
        <w:t>th</w:t>
      </w:r>
      <w:r>
        <w:t xml:space="preserve"> Anniversary Committee</w:t>
      </w:r>
    </w:p>
    <w:p w:rsidR="00F31C68" w:rsidRDefault="00F31C68" w:rsidP="00F31C68">
      <w:pPr>
        <w:pStyle w:val="ListParagraph"/>
      </w:pPr>
    </w:p>
    <w:p w:rsidR="00F31C68" w:rsidRDefault="00F31C68" w:rsidP="002E5684">
      <w:pPr>
        <w:numPr>
          <w:ilvl w:val="0"/>
          <w:numId w:val="2"/>
        </w:numPr>
        <w:tabs>
          <w:tab w:val="num" w:pos="1800"/>
        </w:tabs>
        <w:ind w:left="1800"/>
      </w:pPr>
      <w:r>
        <w:t>Audit Update</w:t>
      </w:r>
      <w:r w:rsidR="002E5684">
        <w:t xml:space="preserve">/ </w:t>
      </w:r>
      <w:r>
        <w:t>Bylaws Update</w:t>
      </w:r>
      <w:r w:rsidR="009029F9">
        <w:t xml:space="preserve"> (Memo- 17-14</w:t>
      </w:r>
      <w:r w:rsidR="002E5684">
        <w:t>)</w:t>
      </w:r>
    </w:p>
    <w:p w:rsidR="00AA2BDA" w:rsidRDefault="00AA2BDA" w:rsidP="00AA2BDA">
      <w:pPr>
        <w:pStyle w:val="ListParagraph"/>
      </w:pPr>
    </w:p>
    <w:p w:rsidR="00AA2BDA" w:rsidRPr="00CD72E7" w:rsidRDefault="00AA2BDA" w:rsidP="00F31C68">
      <w:pPr>
        <w:numPr>
          <w:ilvl w:val="0"/>
          <w:numId w:val="2"/>
        </w:numPr>
        <w:tabs>
          <w:tab w:val="num" w:pos="1800"/>
        </w:tabs>
        <w:ind w:left="1800"/>
      </w:pPr>
      <w:r>
        <w:t xml:space="preserve">Adopt </w:t>
      </w:r>
      <w:r w:rsidR="00260ECC">
        <w:t xml:space="preserve">Records Retention </w:t>
      </w:r>
      <w:r>
        <w:t>General Schedule MI-1</w:t>
      </w:r>
      <w:r w:rsidR="00F57E2D">
        <w:t>, Resolution 1 of 2017</w:t>
      </w:r>
      <w:r w:rsidR="009029F9">
        <w:t xml:space="preserve"> (Memo 17-15</w:t>
      </w:r>
      <w:r w:rsidR="002E5684">
        <w:t>)</w:t>
      </w:r>
      <w:r w:rsidR="003559C8">
        <w:t>*</w:t>
      </w:r>
      <w:bookmarkStart w:id="2" w:name="_GoBack"/>
      <w:bookmarkEnd w:id="2"/>
    </w:p>
    <w:p w:rsidR="00CD72E7" w:rsidRDefault="00CD72E7" w:rsidP="00CD72E7">
      <w:pPr>
        <w:pStyle w:val="ListParagraph"/>
      </w:pPr>
    </w:p>
    <w:p w:rsidR="002E4CC8" w:rsidRDefault="00F31C68" w:rsidP="00F31C68">
      <w:pPr>
        <w:numPr>
          <w:ilvl w:val="0"/>
          <w:numId w:val="2"/>
        </w:numPr>
        <w:tabs>
          <w:tab w:val="num" w:pos="1800"/>
        </w:tabs>
        <w:ind w:left="1800"/>
      </w:pPr>
      <w:r>
        <w:t xml:space="preserve">Presentation: </w:t>
      </w:r>
      <w:r w:rsidR="00501B07">
        <w:t>NYSERDA C</w:t>
      </w:r>
      <w:r w:rsidR="002F016A">
        <w:t>lean Energy Communit</w:t>
      </w:r>
      <w:r w:rsidR="00297516">
        <w:t>y</w:t>
      </w:r>
      <w:r w:rsidR="002F016A">
        <w:t xml:space="preserve"> </w:t>
      </w:r>
      <w:r w:rsidR="00501B07">
        <w:t>Program</w:t>
      </w:r>
      <w:r w:rsidR="002E5684">
        <w:t xml:space="preserve">: Todd Fabozzi and Robyn Reynolds. </w:t>
      </w:r>
      <w:r w:rsidR="00087739">
        <w:t xml:space="preserve"> </w:t>
      </w:r>
    </w:p>
    <w:p w:rsidR="00103867" w:rsidRDefault="00103867" w:rsidP="00103867">
      <w:pPr>
        <w:pStyle w:val="ListParagraph"/>
      </w:pPr>
    </w:p>
    <w:p w:rsidR="00165BF9" w:rsidRDefault="00F31C68" w:rsidP="000652B9">
      <w:pPr>
        <w:numPr>
          <w:ilvl w:val="0"/>
          <w:numId w:val="2"/>
        </w:numPr>
        <w:tabs>
          <w:tab w:val="num" w:pos="1800"/>
        </w:tabs>
        <w:ind w:left="1800"/>
      </w:pPr>
      <w:r>
        <w:t>LTCP CSO Memo (Memo</w:t>
      </w:r>
      <w:r w:rsidR="009029F9">
        <w:t xml:space="preserve"> 17-16</w:t>
      </w:r>
      <w:r w:rsidR="00165BF9">
        <w:t>)</w:t>
      </w:r>
    </w:p>
    <w:p w:rsidR="000652B9" w:rsidRDefault="000652B9" w:rsidP="000652B9"/>
    <w:p w:rsidR="00641EE5" w:rsidRDefault="002F5544" w:rsidP="00641EE5">
      <w:pPr>
        <w:numPr>
          <w:ilvl w:val="0"/>
          <w:numId w:val="2"/>
        </w:numPr>
        <w:tabs>
          <w:tab w:val="num" w:pos="1800"/>
        </w:tabs>
        <w:ind w:left="1800"/>
      </w:pPr>
      <w:r>
        <w:t>Staff Activity Report</w:t>
      </w:r>
    </w:p>
    <w:p w:rsidR="00641EE5" w:rsidRDefault="00641EE5" w:rsidP="00641EE5"/>
    <w:p w:rsidR="00641EE5" w:rsidRDefault="00641EE5" w:rsidP="00641EE5">
      <w:pPr>
        <w:numPr>
          <w:ilvl w:val="0"/>
          <w:numId w:val="2"/>
        </w:numPr>
        <w:tabs>
          <w:tab w:val="num" w:pos="1800"/>
        </w:tabs>
        <w:ind w:left="1800"/>
      </w:pPr>
      <w:r>
        <w:t>Other Business</w:t>
      </w:r>
    </w:p>
    <w:p w:rsidR="00641EE5" w:rsidRDefault="00641EE5" w:rsidP="00641EE5"/>
    <w:p w:rsidR="00065920" w:rsidRDefault="00641EE5" w:rsidP="00641EE5">
      <w:pPr>
        <w:numPr>
          <w:ilvl w:val="0"/>
          <w:numId w:val="2"/>
        </w:numPr>
        <w:tabs>
          <w:tab w:val="num" w:pos="1800"/>
        </w:tabs>
        <w:ind w:left="1800"/>
      </w:pPr>
      <w:r>
        <w:t xml:space="preserve">Next Commission Meeting Date: </w:t>
      </w:r>
      <w:r w:rsidR="00F31C68">
        <w:t>July 19</w:t>
      </w:r>
      <w:r w:rsidR="002F016A">
        <w:t>th</w:t>
      </w:r>
      <w:r w:rsidR="00501B07">
        <w:t>,</w:t>
      </w:r>
      <w:r>
        <w:t xml:space="preserve"> at </w:t>
      </w:r>
      <w:r w:rsidR="002E5684">
        <w:t>10:00</w:t>
      </w:r>
      <w:r w:rsidR="00DF69FA">
        <w:t>a</w:t>
      </w:r>
      <w:r w:rsidR="007E7A5C">
        <w:t xml:space="preserve">m </w:t>
      </w:r>
    </w:p>
    <w:p w:rsidR="0045470E" w:rsidRDefault="0045470E" w:rsidP="0045470E"/>
    <w:p w:rsidR="0045470E" w:rsidRDefault="0045470E" w:rsidP="0045470E"/>
    <w:p w:rsidR="0045470E" w:rsidRDefault="0045470E" w:rsidP="0045470E">
      <w:pPr>
        <w:ind w:left="1440"/>
      </w:pPr>
      <w:r>
        <w:t>*Formal Board Action Anticipated</w:t>
      </w:r>
    </w:p>
    <w:p w:rsidR="00065920" w:rsidRDefault="00065920"/>
    <w:sectPr w:rsidR="00065920" w:rsidSect="00157EB4"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F7B"/>
    <w:multiLevelType w:val="hybridMultilevel"/>
    <w:tmpl w:val="2CF067F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80CA9"/>
    <w:multiLevelType w:val="hybridMultilevel"/>
    <w:tmpl w:val="DBFCE8D0"/>
    <w:lvl w:ilvl="0" w:tplc="7360B3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553249"/>
    <w:multiLevelType w:val="hybridMultilevel"/>
    <w:tmpl w:val="B3E27F9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77B82"/>
    <w:multiLevelType w:val="hybridMultilevel"/>
    <w:tmpl w:val="E85E21AC"/>
    <w:lvl w:ilvl="0" w:tplc="7360B3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ED74AE"/>
    <w:multiLevelType w:val="hybridMultilevel"/>
    <w:tmpl w:val="1756B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950"/>
    <w:rsid w:val="0003167A"/>
    <w:rsid w:val="000652B9"/>
    <w:rsid w:val="00065920"/>
    <w:rsid w:val="00074002"/>
    <w:rsid w:val="00081534"/>
    <w:rsid w:val="00087739"/>
    <w:rsid w:val="00103867"/>
    <w:rsid w:val="00113BCD"/>
    <w:rsid w:val="00126F9C"/>
    <w:rsid w:val="0012726C"/>
    <w:rsid w:val="00157EB4"/>
    <w:rsid w:val="00165BF9"/>
    <w:rsid w:val="001C5708"/>
    <w:rsid w:val="001F1FD6"/>
    <w:rsid w:val="00212A2D"/>
    <w:rsid w:val="00260ECC"/>
    <w:rsid w:val="00297516"/>
    <w:rsid w:val="002C25DF"/>
    <w:rsid w:val="002D2A86"/>
    <w:rsid w:val="002E4CC8"/>
    <w:rsid w:val="002E5684"/>
    <w:rsid w:val="002F016A"/>
    <w:rsid w:val="002F5544"/>
    <w:rsid w:val="00300307"/>
    <w:rsid w:val="0031266F"/>
    <w:rsid w:val="003135F0"/>
    <w:rsid w:val="00315259"/>
    <w:rsid w:val="003559C8"/>
    <w:rsid w:val="00382242"/>
    <w:rsid w:val="003B6F6A"/>
    <w:rsid w:val="003D3F7D"/>
    <w:rsid w:val="00400167"/>
    <w:rsid w:val="004278B7"/>
    <w:rsid w:val="00434CB2"/>
    <w:rsid w:val="004412F2"/>
    <w:rsid w:val="0045470E"/>
    <w:rsid w:val="00467873"/>
    <w:rsid w:val="00480B52"/>
    <w:rsid w:val="00482987"/>
    <w:rsid w:val="00493F97"/>
    <w:rsid w:val="004A11F4"/>
    <w:rsid w:val="00501B07"/>
    <w:rsid w:val="00514D02"/>
    <w:rsid w:val="005327BD"/>
    <w:rsid w:val="00534BAC"/>
    <w:rsid w:val="00562D20"/>
    <w:rsid w:val="005C29DA"/>
    <w:rsid w:val="00611A51"/>
    <w:rsid w:val="006233EB"/>
    <w:rsid w:val="0062649D"/>
    <w:rsid w:val="00641EE5"/>
    <w:rsid w:val="00645399"/>
    <w:rsid w:val="006542CA"/>
    <w:rsid w:val="00663A2C"/>
    <w:rsid w:val="006C6BC8"/>
    <w:rsid w:val="0071501E"/>
    <w:rsid w:val="007632C9"/>
    <w:rsid w:val="00784FEF"/>
    <w:rsid w:val="007D1192"/>
    <w:rsid w:val="007E7A5C"/>
    <w:rsid w:val="00827C1B"/>
    <w:rsid w:val="0084062E"/>
    <w:rsid w:val="00850C01"/>
    <w:rsid w:val="0086699A"/>
    <w:rsid w:val="008A5B07"/>
    <w:rsid w:val="008D219A"/>
    <w:rsid w:val="008E4992"/>
    <w:rsid w:val="009029F9"/>
    <w:rsid w:val="0092107C"/>
    <w:rsid w:val="009403A6"/>
    <w:rsid w:val="009755ED"/>
    <w:rsid w:val="009B411C"/>
    <w:rsid w:val="00A21377"/>
    <w:rsid w:val="00A5054E"/>
    <w:rsid w:val="00A564CB"/>
    <w:rsid w:val="00A607B4"/>
    <w:rsid w:val="00A84D09"/>
    <w:rsid w:val="00AA2BDA"/>
    <w:rsid w:val="00AB57F1"/>
    <w:rsid w:val="00AF4BB7"/>
    <w:rsid w:val="00B07883"/>
    <w:rsid w:val="00B6684F"/>
    <w:rsid w:val="00B73B88"/>
    <w:rsid w:val="00BF2EA4"/>
    <w:rsid w:val="00BF5950"/>
    <w:rsid w:val="00C534DE"/>
    <w:rsid w:val="00C5701F"/>
    <w:rsid w:val="00C6126C"/>
    <w:rsid w:val="00C65337"/>
    <w:rsid w:val="00CB0C0C"/>
    <w:rsid w:val="00CB2A15"/>
    <w:rsid w:val="00CC36E6"/>
    <w:rsid w:val="00CD72E7"/>
    <w:rsid w:val="00CE305C"/>
    <w:rsid w:val="00D05537"/>
    <w:rsid w:val="00D05AA6"/>
    <w:rsid w:val="00D615B9"/>
    <w:rsid w:val="00D769D5"/>
    <w:rsid w:val="00D83BBA"/>
    <w:rsid w:val="00DB5F4F"/>
    <w:rsid w:val="00DC69E7"/>
    <w:rsid w:val="00DD2220"/>
    <w:rsid w:val="00DE6ED1"/>
    <w:rsid w:val="00DF69FA"/>
    <w:rsid w:val="00E14DF6"/>
    <w:rsid w:val="00E5016E"/>
    <w:rsid w:val="00E860DF"/>
    <w:rsid w:val="00EA7024"/>
    <w:rsid w:val="00EB3907"/>
    <w:rsid w:val="00EC28CD"/>
    <w:rsid w:val="00F1413C"/>
    <w:rsid w:val="00F1513E"/>
    <w:rsid w:val="00F225E9"/>
    <w:rsid w:val="00F31C68"/>
    <w:rsid w:val="00F57E2D"/>
    <w:rsid w:val="00F716EE"/>
    <w:rsid w:val="00F8225B"/>
    <w:rsid w:val="00FE3493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266283D6"/>
  <w15:chartTrackingRefBased/>
  <w15:docId w15:val="{7FA08CB5-1700-49F6-A76D-BEEC63C5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5470E"/>
    <w:pPr>
      <w:keepNext/>
      <w:jc w:val="center"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rsid w:val="0045470E"/>
    <w:pPr>
      <w:jc w:val="center"/>
    </w:pPr>
    <w:rPr>
      <w:rFonts w:eastAsia="Times New Roman"/>
      <w:b/>
      <w:bCs/>
      <w:lang w:eastAsia="en-US"/>
    </w:rPr>
  </w:style>
  <w:style w:type="paragraph" w:styleId="BalloonText">
    <w:name w:val="Balloon Text"/>
    <w:basedOn w:val="Normal"/>
    <w:semiHidden/>
    <w:rsid w:val="008E4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B07"/>
    <w:pPr>
      <w:ind w:left="720"/>
    </w:pPr>
  </w:style>
  <w:style w:type="paragraph" w:customStyle="1" w:styleId="CDRPC2">
    <w:name w:val="CDRPC2"/>
    <w:basedOn w:val="Normal"/>
    <w:rsid w:val="00D05537"/>
    <w:pPr>
      <w:framePr w:w="9144" w:h="1584" w:hRule="exact" w:hSpace="187" w:wrap="auto" w:vAnchor="text" w:hAnchor="text" w:xAlign="right" w:y="1"/>
      <w:spacing w:before="120"/>
      <w:jc w:val="center"/>
    </w:pPr>
    <w:rPr>
      <w:rFonts w:ascii="Arial" w:eastAsia="Times New Roman" w:hAnsi="Arial"/>
      <w:smallCaps/>
      <w:spacing w:val="5"/>
      <w:sz w:val="18"/>
      <w:szCs w:val="20"/>
      <w:lang w:eastAsia="en-US"/>
    </w:rPr>
  </w:style>
  <w:style w:type="paragraph" w:customStyle="1" w:styleId="Logo1">
    <w:name w:val="Logo1"/>
    <w:basedOn w:val="Normal"/>
    <w:rsid w:val="00D05537"/>
    <w:pPr>
      <w:framePr w:w="1584" w:h="1584" w:hRule="exact" w:hSpace="187" w:wrap="auto" w:vAnchor="text" w:hAnchor="text" w:y="1"/>
      <w:jc w:val="center"/>
    </w:pPr>
    <w:rPr>
      <w:rFonts w:ascii="Book Antiqua" w:eastAsia="Times New Roman" w:hAnsi="Book Antiqua"/>
      <w:sz w:val="22"/>
      <w:szCs w:val="20"/>
      <w:lang w:eastAsia="en-US"/>
    </w:rPr>
  </w:style>
  <w:style w:type="paragraph" w:customStyle="1" w:styleId="Officers">
    <w:name w:val="Officers"/>
    <w:basedOn w:val="Normal"/>
    <w:rsid w:val="00D05537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spacing w:before="480" w:after="120"/>
    </w:pPr>
    <w:rPr>
      <w:rFonts w:ascii="Arial" w:eastAsia="Times New Roman" w:hAnsi="Arial"/>
      <w:b/>
      <w:sz w:val="16"/>
      <w:szCs w:val="20"/>
      <w:lang w:eastAsia="en-US"/>
    </w:rPr>
  </w:style>
  <w:style w:type="paragraph" w:customStyle="1" w:styleId="Members">
    <w:name w:val="Members"/>
    <w:basedOn w:val="Normal"/>
    <w:rsid w:val="00D05537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</w:pPr>
    <w:rPr>
      <w:rFonts w:ascii="Arial" w:eastAsia="Times New Roman" w:hAnsi="Arial"/>
      <w:sz w:val="1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&amp; F COMMITTEE MEETING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&amp; F COMMITTEE MEETING</dc:title>
  <dc:subject/>
  <dc:creator>The Ferraros</dc:creator>
  <cp:keywords/>
  <dc:description/>
  <cp:lastModifiedBy>Donna Reinhart</cp:lastModifiedBy>
  <cp:revision>4</cp:revision>
  <cp:lastPrinted>2017-05-10T15:56:00Z</cp:lastPrinted>
  <dcterms:created xsi:type="dcterms:W3CDTF">2017-05-03T18:16:00Z</dcterms:created>
  <dcterms:modified xsi:type="dcterms:W3CDTF">2017-05-10T17:51:00Z</dcterms:modified>
</cp:coreProperties>
</file>